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7973" w14:textId="1C977FFE" w:rsidR="00A45F65" w:rsidRDefault="0061752A" w:rsidP="002872DF">
      <w:pPr>
        <w:outlineLvl w:val="0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470C35E" wp14:editId="0B642977">
            <wp:simplePos x="0" y="0"/>
            <wp:positionH relativeFrom="column">
              <wp:posOffset>242570</wp:posOffset>
            </wp:positionH>
            <wp:positionV relativeFrom="paragraph">
              <wp:posOffset>24130</wp:posOffset>
            </wp:positionV>
            <wp:extent cx="5086350" cy="892810"/>
            <wp:effectExtent l="0" t="0" r="0" b="0"/>
            <wp:wrapTight wrapText="bothSides">
              <wp:wrapPolygon edited="0">
                <wp:start x="0" y="0"/>
                <wp:lineTo x="0" y="21201"/>
                <wp:lineTo x="21519" y="21201"/>
                <wp:lineTo x="21519" y="0"/>
                <wp:lineTo x="0" y="0"/>
              </wp:wrapPolygon>
            </wp:wrapTight>
            <wp:docPr id="2" name="Bilde 2" descr="Sørlandslisten logo rgb 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ørlandslisten logo rgb s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DF">
        <w:rPr>
          <w:rFonts w:ascii="Arial" w:hAnsi="Arial" w:cs="Arial"/>
          <w:b/>
          <w:noProof/>
          <w:sz w:val="44"/>
          <w:szCs w:val="44"/>
        </w:rPr>
        <w:t xml:space="preserve">          </w:t>
      </w:r>
    </w:p>
    <w:p w14:paraId="229CF078" w14:textId="77777777" w:rsidR="00A45F65" w:rsidRDefault="00A45F65" w:rsidP="00A45F65">
      <w:pPr>
        <w:jc w:val="center"/>
        <w:outlineLvl w:val="0"/>
        <w:rPr>
          <w:rFonts w:ascii="Arial" w:hAnsi="Arial" w:cs="Arial"/>
          <w:b/>
          <w:sz w:val="44"/>
          <w:szCs w:val="44"/>
        </w:rPr>
      </w:pPr>
    </w:p>
    <w:p w14:paraId="79C1EE34" w14:textId="77777777" w:rsidR="00A45F65" w:rsidRDefault="00A45F65" w:rsidP="00A45F65">
      <w:pPr>
        <w:ind w:left="708" w:firstLine="708"/>
        <w:outlineLvl w:val="0"/>
        <w:rPr>
          <w:rFonts w:ascii="Arial" w:hAnsi="Arial" w:cs="Arial"/>
          <w:b/>
          <w:sz w:val="44"/>
          <w:szCs w:val="44"/>
        </w:rPr>
      </w:pPr>
    </w:p>
    <w:p w14:paraId="58EEF79C" w14:textId="77777777" w:rsidR="00E35977" w:rsidRDefault="00E35977" w:rsidP="00E35977">
      <w:pPr>
        <w:outlineLvl w:val="0"/>
        <w:rPr>
          <w:rFonts w:ascii="Arial" w:hAnsi="Arial" w:cs="Arial"/>
          <w:b/>
          <w:sz w:val="44"/>
          <w:szCs w:val="44"/>
        </w:rPr>
      </w:pPr>
    </w:p>
    <w:p w14:paraId="5CBA89EB" w14:textId="17D6C1D9" w:rsidR="00A45F65" w:rsidRDefault="00A45F65" w:rsidP="00E35977">
      <w:pPr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597579">
        <w:rPr>
          <w:rFonts w:ascii="Arial" w:hAnsi="Arial" w:cs="Arial"/>
          <w:b/>
          <w:sz w:val="44"/>
          <w:szCs w:val="44"/>
        </w:rPr>
        <w:t>FDV – DOKUMENTASJON</w:t>
      </w:r>
    </w:p>
    <w:p w14:paraId="7B49EFE8" w14:textId="450CD679" w:rsidR="00A45F65" w:rsidRDefault="00A45F65" w:rsidP="00A45F65">
      <w:pPr>
        <w:rPr>
          <w:rFonts w:ascii="Arial" w:hAnsi="Arial" w:cs="Arial"/>
        </w:rPr>
      </w:pPr>
    </w:p>
    <w:p w14:paraId="6AC62D03" w14:textId="5A864D67" w:rsidR="007C5692" w:rsidRDefault="007C5692" w:rsidP="00A45F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E859AEE" w14:textId="2842D54E" w:rsidR="00044BC6" w:rsidRPr="000278B6" w:rsidRDefault="00044BC6" w:rsidP="00A45F65">
      <w:pPr>
        <w:rPr>
          <w:rFonts w:ascii="Arial" w:hAnsi="Arial" w:cs="Arial"/>
          <w:b/>
          <w:sz w:val="22"/>
          <w:szCs w:val="22"/>
        </w:rPr>
      </w:pPr>
      <w:r w:rsidRPr="000278B6">
        <w:rPr>
          <w:rFonts w:ascii="Arial" w:hAnsi="Arial" w:cs="Arial"/>
          <w:b/>
          <w:sz w:val="22"/>
          <w:szCs w:val="22"/>
        </w:rPr>
        <w:t>Produkt</w:t>
      </w:r>
      <w:r w:rsidRPr="000278B6">
        <w:rPr>
          <w:rFonts w:ascii="Arial" w:hAnsi="Arial" w:cs="Arial"/>
          <w:b/>
          <w:sz w:val="22"/>
          <w:szCs w:val="22"/>
        </w:rPr>
        <w:tab/>
        <w:t xml:space="preserve">:  </w:t>
      </w:r>
      <w:r w:rsidR="00EA2E20">
        <w:rPr>
          <w:rFonts w:ascii="Arial" w:hAnsi="Arial" w:cs="Arial"/>
          <w:b/>
          <w:sz w:val="22"/>
          <w:szCs w:val="22"/>
        </w:rPr>
        <w:t>F</w:t>
      </w:r>
      <w:r w:rsidR="007C5692">
        <w:rPr>
          <w:rFonts w:ascii="Arial" w:hAnsi="Arial" w:cs="Arial"/>
          <w:b/>
          <w:sz w:val="22"/>
          <w:szCs w:val="22"/>
        </w:rPr>
        <w:t xml:space="preserve">oringer </w:t>
      </w:r>
      <w:r w:rsidR="008808F5" w:rsidRPr="000278B6">
        <w:rPr>
          <w:rFonts w:ascii="Arial" w:hAnsi="Arial" w:cs="Arial"/>
          <w:b/>
          <w:sz w:val="22"/>
          <w:szCs w:val="22"/>
        </w:rPr>
        <w:t>og listverk</w:t>
      </w:r>
      <w:r w:rsidR="001579F6" w:rsidRPr="000278B6">
        <w:rPr>
          <w:rFonts w:ascii="Arial" w:hAnsi="Arial" w:cs="Arial"/>
          <w:b/>
          <w:sz w:val="22"/>
          <w:szCs w:val="22"/>
        </w:rPr>
        <w:t xml:space="preserve"> i </w:t>
      </w:r>
      <w:r w:rsidR="00A57554">
        <w:rPr>
          <w:rFonts w:ascii="Arial" w:hAnsi="Arial" w:cs="Arial"/>
          <w:b/>
          <w:sz w:val="22"/>
          <w:szCs w:val="22"/>
        </w:rPr>
        <w:t>Tricoya vannfast</w:t>
      </w:r>
      <w:r w:rsidR="008808F5" w:rsidRPr="000278B6">
        <w:rPr>
          <w:rFonts w:ascii="Arial" w:hAnsi="Arial" w:cs="Arial"/>
          <w:b/>
          <w:sz w:val="22"/>
          <w:szCs w:val="22"/>
        </w:rPr>
        <w:t xml:space="preserve"> </w:t>
      </w:r>
      <w:r w:rsidR="001579F6" w:rsidRPr="000278B6">
        <w:rPr>
          <w:rFonts w:ascii="Arial" w:hAnsi="Arial" w:cs="Arial"/>
          <w:b/>
          <w:sz w:val="22"/>
          <w:szCs w:val="22"/>
        </w:rPr>
        <w:t>MDF</w:t>
      </w:r>
      <w:r w:rsidR="00EA2E20">
        <w:rPr>
          <w:rFonts w:ascii="Arial" w:hAnsi="Arial" w:cs="Arial"/>
          <w:b/>
          <w:sz w:val="22"/>
          <w:szCs w:val="22"/>
        </w:rPr>
        <w:t xml:space="preserve"> </w:t>
      </w:r>
    </w:p>
    <w:p w14:paraId="46957BD8" w14:textId="77777777" w:rsidR="00044BC6" w:rsidRPr="000278B6" w:rsidRDefault="00044BC6" w:rsidP="00A45F65">
      <w:pPr>
        <w:rPr>
          <w:rFonts w:ascii="Arial" w:hAnsi="Arial" w:cs="Arial"/>
          <w:b/>
          <w:sz w:val="22"/>
          <w:szCs w:val="22"/>
        </w:rPr>
      </w:pPr>
      <w:r w:rsidRPr="000278B6">
        <w:rPr>
          <w:rFonts w:ascii="Arial" w:hAnsi="Arial" w:cs="Arial"/>
          <w:b/>
          <w:sz w:val="22"/>
          <w:szCs w:val="22"/>
        </w:rPr>
        <w:t>Produsent</w:t>
      </w:r>
      <w:r w:rsidRPr="000278B6">
        <w:rPr>
          <w:rFonts w:ascii="Arial" w:hAnsi="Arial" w:cs="Arial"/>
          <w:b/>
          <w:sz w:val="22"/>
          <w:szCs w:val="22"/>
        </w:rPr>
        <w:tab/>
        <w:t>:  Sørlandslisten AS, Reddalsveien 35, 4886 Grimstad</w:t>
      </w:r>
    </w:p>
    <w:p w14:paraId="6FBCF012" w14:textId="77777777" w:rsidR="00044BC6" w:rsidRPr="000278B6" w:rsidRDefault="00044BC6" w:rsidP="00A45F65">
      <w:pPr>
        <w:rPr>
          <w:rFonts w:ascii="Arial" w:hAnsi="Arial" w:cs="Arial"/>
          <w:b/>
          <w:sz w:val="22"/>
          <w:szCs w:val="22"/>
        </w:rPr>
      </w:pPr>
    </w:p>
    <w:p w14:paraId="3E52E43E" w14:textId="77777777" w:rsidR="00421F7D" w:rsidRPr="000278B6" w:rsidRDefault="00421F7D" w:rsidP="00421F7D">
      <w:pPr>
        <w:rPr>
          <w:rFonts w:ascii="Arial" w:hAnsi="Arial" w:cs="Arial"/>
          <w:b/>
          <w:sz w:val="22"/>
          <w:szCs w:val="22"/>
        </w:rPr>
      </w:pPr>
      <w:r w:rsidRPr="000278B6">
        <w:rPr>
          <w:rFonts w:ascii="Arial" w:hAnsi="Arial" w:cs="Arial"/>
          <w:b/>
          <w:sz w:val="22"/>
          <w:szCs w:val="22"/>
        </w:rPr>
        <w:t>Produktbeskrivelse:</w:t>
      </w:r>
    </w:p>
    <w:p w14:paraId="0D0AE230" w14:textId="0449CB59" w:rsidR="00421F7D" w:rsidRDefault="00876966" w:rsidP="00421F7D">
      <w:pPr>
        <w:rPr>
          <w:rFonts w:ascii="Arial" w:hAnsi="Arial" w:cs="Arial"/>
          <w:sz w:val="22"/>
          <w:szCs w:val="22"/>
        </w:rPr>
      </w:pPr>
      <w:bookmarkStart w:id="0" w:name="_Hlk84231646"/>
      <w:r w:rsidRPr="000278B6">
        <w:rPr>
          <w:rFonts w:ascii="Arial" w:hAnsi="Arial" w:cs="Arial"/>
          <w:sz w:val="22"/>
          <w:szCs w:val="22"/>
        </w:rPr>
        <w:t>Utforinger og listverk</w:t>
      </w:r>
      <w:r>
        <w:rPr>
          <w:rFonts w:ascii="Arial" w:hAnsi="Arial" w:cs="Arial"/>
          <w:sz w:val="22"/>
          <w:szCs w:val="22"/>
        </w:rPr>
        <w:t xml:space="preserve"> for utforing og belistning av vinduer og dører</w:t>
      </w:r>
      <w:r w:rsidRPr="000278B6">
        <w:rPr>
          <w:rFonts w:ascii="Arial" w:hAnsi="Arial" w:cs="Arial"/>
          <w:sz w:val="22"/>
          <w:szCs w:val="22"/>
        </w:rPr>
        <w:t xml:space="preserve"> </w:t>
      </w:r>
      <w:r w:rsidR="00421F7D" w:rsidRPr="000278B6">
        <w:rPr>
          <w:rFonts w:ascii="Arial" w:hAnsi="Arial" w:cs="Arial"/>
          <w:sz w:val="22"/>
          <w:szCs w:val="22"/>
        </w:rPr>
        <w:t xml:space="preserve">i </w:t>
      </w:r>
      <w:r w:rsidR="00A57554">
        <w:rPr>
          <w:rFonts w:ascii="Arial" w:hAnsi="Arial" w:cs="Arial"/>
          <w:b/>
          <w:sz w:val="22"/>
          <w:szCs w:val="22"/>
        </w:rPr>
        <w:t>Tricoya vannfast</w:t>
      </w:r>
      <w:r w:rsidR="00421F7D" w:rsidRPr="000278B6">
        <w:rPr>
          <w:rFonts w:ascii="Arial" w:hAnsi="Arial" w:cs="Arial"/>
          <w:b/>
          <w:sz w:val="22"/>
          <w:szCs w:val="22"/>
        </w:rPr>
        <w:t xml:space="preserve"> MDF</w:t>
      </w:r>
      <w:r w:rsidR="00682C85">
        <w:rPr>
          <w:rFonts w:ascii="Arial" w:hAnsi="Arial" w:cs="Arial"/>
          <w:b/>
          <w:sz w:val="22"/>
          <w:szCs w:val="22"/>
        </w:rPr>
        <w:t xml:space="preserve"> </w:t>
      </w:r>
      <w:r w:rsidR="00421F7D" w:rsidRPr="000278B6">
        <w:rPr>
          <w:rFonts w:ascii="Arial" w:hAnsi="Arial" w:cs="Arial"/>
          <w:sz w:val="22"/>
          <w:szCs w:val="22"/>
        </w:rPr>
        <w:t>ferdig malt.</w:t>
      </w:r>
    </w:p>
    <w:bookmarkEnd w:id="0"/>
    <w:p w14:paraId="7593FFBC" w14:textId="77777777" w:rsidR="00421F7D" w:rsidRPr="000278B6" w:rsidRDefault="00421F7D" w:rsidP="00421F7D">
      <w:pPr>
        <w:rPr>
          <w:rFonts w:ascii="Arial" w:hAnsi="Arial" w:cs="Arial"/>
          <w:b/>
          <w:sz w:val="22"/>
          <w:szCs w:val="22"/>
        </w:rPr>
      </w:pPr>
    </w:p>
    <w:p w14:paraId="49C6C742" w14:textId="77777777" w:rsidR="00CB4304" w:rsidRPr="000278B6" w:rsidRDefault="00CB4304" w:rsidP="00CB4304">
      <w:pPr>
        <w:rPr>
          <w:rFonts w:ascii="Arial" w:hAnsi="Arial" w:cs="Arial"/>
          <w:b/>
          <w:sz w:val="22"/>
          <w:szCs w:val="22"/>
        </w:rPr>
      </w:pPr>
      <w:r w:rsidRPr="000278B6">
        <w:rPr>
          <w:rFonts w:ascii="Arial" w:hAnsi="Arial" w:cs="Arial"/>
          <w:b/>
          <w:sz w:val="22"/>
          <w:szCs w:val="22"/>
        </w:rPr>
        <w:t>Miljø og BREEAM:</w:t>
      </w:r>
    </w:p>
    <w:p w14:paraId="69D70178" w14:textId="77777777" w:rsidR="00CB4304" w:rsidRPr="000278B6" w:rsidRDefault="00CB4304" w:rsidP="00CB4304">
      <w:pPr>
        <w:rPr>
          <w:rFonts w:ascii="Arial" w:hAnsi="Arial" w:cs="Arial"/>
          <w:sz w:val="22"/>
          <w:szCs w:val="22"/>
        </w:rPr>
      </w:pPr>
      <w:r w:rsidRPr="000278B6">
        <w:rPr>
          <w:rFonts w:ascii="Arial" w:hAnsi="Arial" w:cs="Arial"/>
          <w:sz w:val="22"/>
          <w:szCs w:val="22"/>
        </w:rPr>
        <w:t xml:space="preserve">Alle våre MDF produkter er E1 klassifisert (Formaldehyde emission E1 class – EN 13986)    </w:t>
      </w:r>
    </w:p>
    <w:p w14:paraId="78605845" w14:textId="77777777" w:rsidR="00CB4304" w:rsidRPr="000278B6" w:rsidRDefault="00CB4304" w:rsidP="00CB4304">
      <w:pPr>
        <w:rPr>
          <w:rFonts w:ascii="Arial" w:hAnsi="Arial" w:cs="Arial"/>
          <w:sz w:val="22"/>
          <w:szCs w:val="22"/>
        </w:rPr>
      </w:pPr>
      <w:r w:rsidRPr="000278B6">
        <w:rPr>
          <w:rFonts w:ascii="Arial" w:hAnsi="Arial" w:cs="Arial"/>
          <w:sz w:val="22"/>
          <w:szCs w:val="22"/>
        </w:rPr>
        <w:t xml:space="preserve">og inneholder IKKE stoffer på A20 listen i BREEAM-NOR manualen (MAT 1.5 Miljøgifter). Våre produkter kan derfor anvendes i prosjekter som skal BREEAM sertifiseres.   </w:t>
      </w:r>
    </w:p>
    <w:p w14:paraId="23273CB0" w14:textId="77777777" w:rsidR="00044BC6" w:rsidRPr="000278B6" w:rsidRDefault="00421F7D" w:rsidP="000278B6">
      <w:pPr>
        <w:rPr>
          <w:rFonts w:ascii="Arial" w:hAnsi="Arial" w:cs="Arial"/>
          <w:sz w:val="22"/>
          <w:szCs w:val="22"/>
        </w:rPr>
      </w:pPr>
      <w:r w:rsidRPr="000278B6">
        <w:rPr>
          <w:rFonts w:ascii="Arial" w:hAnsi="Arial" w:cs="Arial"/>
          <w:sz w:val="22"/>
          <w:szCs w:val="22"/>
        </w:rPr>
        <w:t xml:space="preserve">   </w:t>
      </w:r>
    </w:p>
    <w:p w14:paraId="334FFBE3" w14:textId="77777777" w:rsidR="00421F7D" w:rsidRPr="000278B6" w:rsidRDefault="00421F7D" w:rsidP="00421F7D">
      <w:pPr>
        <w:outlineLvl w:val="0"/>
        <w:rPr>
          <w:rFonts w:ascii="Arial" w:hAnsi="Arial" w:cs="Arial"/>
          <w:b/>
          <w:sz w:val="22"/>
          <w:szCs w:val="22"/>
        </w:rPr>
      </w:pPr>
      <w:r w:rsidRPr="000278B6">
        <w:rPr>
          <w:rFonts w:ascii="Arial" w:hAnsi="Arial" w:cs="Arial"/>
          <w:b/>
          <w:sz w:val="22"/>
          <w:szCs w:val="22"/>
        </w:rPr>
        <w:t>Miljøpåvirkning:</w:t>
      </w:r>
    </w:p>
    <w:p w14:paraId="1E7F060A" w14:textId="77777777" w:rsidR="00421F7D" w:rsidRPr="000278B6" w:rsidRDefault="00421F7D" w:rsidP="00421F7D">
      <w:pPr>
        <w:outlineLvl w:val="0"/>
        <w:rPr>
          <w:rFonts w:ascii="Arial" w:hAnsi="Arial" w:cs="Arial"/>
          <w:sz w:val="22"/>
          <w:szCs w:val="22"/>
        </w:rPr>
      </w:pPr>
      <w:r w:rsidRPr="000278B6">
        <w:rPr>
          <w:rFonts w:ascii="Arial" w:hAnsi="Arial" w:cs="Arial"/>
          <w:sz w:val="22"/>
          <w:szCs w:val="22"/>
        </w:rPr>
        <w:t>Produktet består av fornybare ressurser</w:t>
      </w:r>
    </w:p>
    <w:p w14:paraId="0A17678E" w14:textId="77777777" w:rsidR="00421F7D" w:rsidRPr="000278B6" w:rsidRDefault="00421F7D" w:rsidP="00421F7D">
      <w:pPr>
        <w:ind w:right="-1368"/>
        <w:rPr>
          <w:rFonts w:ascii="Arial" w:hAnsi="Arial" w:cs="Arial"/>
          <w:sz w:val="22"/>
          <w:szCs w:val="22"/>
        </w:rPr>
      </w:pPr>
      <w:r w:rsidRPr="000278B6">
        <w:rPr>
          <w:rFonts w:ascii="Arial" w:hAnsi="Arial" w:cs="Arial"/>
          <w:sz w:val="22"/>
          <w:szCs w:val="22"/>
        </w:rPr>
        <w:t>Det finnes ingen kjente helseskadelige påvirkninger ved produktet ferdig monter</w:t>
      </w:r>
      <w:r w:rsidR="000278B6" w:rsidRPr="000278B6">
        <w:rPr>
          <w:rFonts w:ascii="Arial" w:hAnsi="Arial" w:cs="Arial"/>
          <w:sz w:val="22"/>
          <w:szCs w:val="22"/>
        </w:rPr>
        <w:t>t</w:t>
      </w:r>
      <w:r w:rsidRPr="000278B6">
        <w:rPr>
          <w:rFonts w:ascii="Arial" w:hAnsi="Arial" w:cs="Arial"/>
          <w:sz w:val="22"/>
          <w:szCs w:val="22"/>
        </w:rPr>
        <w:t>.</w:t>
      </w:r>
    </w:p>
    <w:p w14:paraId="3EEC75B9" w14:textId="77777777" w:rsidR="00421F7D" w:rsidRPr="000278B6" w:rsidRDefault="00421F7D" w:rsidP="00A45F65">
      <w:pPr>
        <w:outlineLvl w:val="0"/>
        <w:rPr>
          <w:rFonts w:ascii="Arial" w:hAnsi="Arial" w:cs="Arial"/>
          <w:sz w:val="22"/>
          <w:szCs w:val="22"/>
        </w:rPr>
      </w:pPr>
    </w:p>
    <w:p w14:paraId="4236F296" w14:textId="69200761" w:rsidR="00AE5001" w:rsidRPr="000278B6" w:rsidRDefault="00563DAB" w:rsidP="00230B26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Overflatebehandling</w:t>
      </w:r>
      <w:r w:rsidR="00044BC6" w:rsidRPr="000278B6">
        <w:rPr>
          <w:rFonts w:ascii="Arial" w:hAnsi="Arial" w:cs="Arial"/>
          <w:b/>
          <w:sz w:val="22"/>
          <w:szCs w:val="22"/>
        </w:rPr>
        <w:t>:</w:t>
      </w:r>
      <w:r w:rsidR="00710D35">
        <w:rPr>
          <w:rFonts w:ascii="Arial" w:hAnsi="Arial" w:cs="Arial"/>
          <w:b/>
          <w:sz w:val="22"/>
          <w:szCs w:val="22"/>
        </w:rPr>
        <w:t xml:space="preserve"> </w:t>
      </w:r>
      <w:r w:rsidR="00AE5001" w:rsidRPr="000278B6">
        <w:rPr>
          <w:rFonts w:ascii="Arial" w:hAnsi="Arial" w:cs="Arial"/>
          <w:sz w:val="22"/>
          <w:szCs w:val="22"/>
        </w:rPr>
        <w:t>UV-herdet</w:t>
      </w:r>
      <w:r w:rsidR="00D95A25" w:rsidRPr="000278B6">
        <w:rPr>
          <w:rFonts w:ascii="Arial" w:hAnsi="Arial" w:cs="Arial"/>
          <w:sz w:val="22"/>
          <w:szCs w:val="22"/>
        </w:rPr>
        <w:t xml:space="preserve"> lakkgrunning. T</w:t>
      </w:r>
      <w:r w:rsidR="00AE5001" w:rsidRPr="000278B6">
        <w:rPr>
          <w:rFonts w:ascii="Arial" w:hAnsi="Arial" w:cs="Arial"/>
          <w:sz w:val="22"/>
          <w:szCs w:val="22"/>
        </w:rPr>
        <w:t>o toppstrøk med vannbasert maling.</w:t>
      </w:r>
    </w:p>
    <w:p w14:paraId="5105344A" w14:textId="77777777" w:rsidR="00AE5001" w:rsidRPr="000278B6" w:rsidRDefault="00AE5001" w:rsidP="00230B26">
      <w:pPr>
        <w:outlineLvl w:val="0"/>
        <w:rPr>
          <w:rFonts w:ascii="Arial" w:hAnsi="Arial" w:cs="Arial"/>
          <w:sz w:val="22"/>
          <w:szCs w:val="22"/>
        </w:rPr>
      </w:pPr>
    </w:p>
    <w:p w14:paraId="60629A63" w14:textId="65929D1A" w:rsidR="00AD2BF2" w:rsidRDefault="00230B26" w:rsidP="00B50D0F">
      <w:pPr>
        <w:outlineLvl w:val="0"/>
        <w:rPr>
          <w:rFonts w:ascii="Arial" w:hAnsi="Arial" w:cs="Arial"/>
          <w:sz w:val="22"/>
          <w:szCs w:val="22"/>
        </w:rPr>
      </w:pPr>
      <w:r w:rsidRPr="0071283B">
        <w:rPr>
          <w:rFonts w:ascii="Arial" w:hAnsi="Arial" w:cs="Arial"/>
          <w:b/>
          <w:sz w:val="22"/>
          <w:szCs w:val="22"/>
        </w:rPr>
        <w:t>Fargekode:</w:t>
      </w:r>
      <w:r w:rsidR="00E73B0F" w:rsidRPr="0071283B">
        <w:rPr>
          <w:rFonts w:ascii="Arial" w:hAnsi="Arial" w:cs="Arial"/>
          <w:sz w:val="22"/>
          <w:szCs w:val="22"/>
        </w:rPr>
        <w:t xml:space="preserve"> </w:t>
      </w:r>
      <w:r w:rsidR="00563DAB">
        <w:rPr>
          <w:rFonts w:ascii="Arial" w:hAnsi="Arial" w:cs="Arial"/>
          <w:sz w:val="22"/>
          <w:szCs w:val="22"/>
        </w:rPr>
        <w:t>Alle NCS/RAL farger</w:t>
      </w:r>
      <w:r w:rsidR="000A36D4">
        <w:rPr>
          <w:rFonts w:ascii="Arial" w:hAnsi="Arial" w:cs="Arial"/>
          <w:sz w:val="22"/>
          <w:szCs w:val="22"/>
        </w:rPr>
        <w:t>,</w:t>
      </w:r>
      <w:r w:rsidR="00EA2E20">
        <w:rPr>
          <w:rFonts w:ascii="Arial" w:hAnsi="Arial" w:cs="Arial"/>
          <w:sz w:val="22"/>
          <w:szCs w:val="22"/>
        </w:rPr>
        <w:t xml:space="preserve"> </w:t>
      </w:r>
      <w:r w:rsidR="000A36D4">
        <w:rPr>
          <w:rFonts w:ascii="Arial" w:hAnsi="Arial" w:cs="Arial"/>
          <w:sz w:val="22"/>
          <w:szCs w:val="22"/>
        </w:rPr>
        <w:t>g</w:t>
      </w:r>
      <w:r w:rsidRPr="0071283B">
        <w:rPr>
          <w:rFonts w:ascii="Arial" w:hAnsi="Arial" w:cs="Arial"/>
          <w:sz w:val="22"/>
          <w:szCs w:val="22"/>
        </w:rPr>
        <w:t>lans 30</w:t>
      </w:r>
      <w:r w:rsidR="007468E1" w:rsidRPr="0071283B">
        <w:rPr>
          <w:rFonts w:ascii="Arial" w:hAnsi="Arial" w:cs="Arial"/>
          <w:sz w:val="22"/>
          <w:szCs w:val="22"/>
        </w:rPr>
        <w:t>.</w:t>
      </w:r>
    </w:p>
    <w:p w14:paraId="19185C65" w14:textId="77777777" w:rsidR="00710D35" w:rsidRDefault="00710D35" w:rsidP="00710D35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0CC781B" w14:textId="044479B2" w:rsidR="007C5692" w:rsidRDefault="00710D35" w:rsidP="00B50D0F">
      <w:pPr>
        <w:outlineLvl w:val="0"/>
        <w:rPr>
          <w:rFonts w:ascii="Arial" w:hAnsi="Arial" w:cs="Arial"/>
          <w:sz w:val="22"/>
          <w:szCs w:val="22"/>
        </w:rPr>
      </w:pPr>
      <w:r w:rsidRPr="00920320">
        <w:rPr>
          <w:rFonts w:ascii="Arial" w:hAnsi="Arial" w:cs="Arial"/>
          <w:b/>
          <w:bCs/>
          <w:sz w:val="22"/>
          <w:szCs w:val="22"/>
        </w:rPr>
        <w:t>Oppbevaring</w:t>
      </w:r>
      <w:r>
        <w:rPr>
          <w:rFonts w:ascii="Arial" w:hAnsi="Arial" w:cs="Arial"/>
          <w:sz w:val="22"/>
          <w:szCs w:val="22"/>
        </w:rPr>
        <w:t xml:space="preserve">: Produktet skal oppbevares tørt og på slett underlag på byggeplass/lager før montering. </w:t>
      </w:r>
    </w:p>
    <w:p w14:paraId="51FD5F54" w14:textId="003F062A" w:rsidR="009A0AF8" w:rsidRDefault="009A0AF8" w:rsidP="00B50D0F">
      <w:pPr>
        <w:outlineLvl w:val="0"/>
        <w:rPr>
          <w:rFonts w:ascii="Arial" w:hAnsi="Arial" w:cs="Arial"/>
          <w:sz w:val="22"/>
          <w:szCs w:val="22"/>
        </w:rPr>
      </w:pPr>
    </w:p>
    <w:p w14:paraId="0CDC3B46" w14:textId="770DE8D8" w:rsidR="009A0AF8" w:rsidRPr="0071283B" w:rsidRDefault="009A0AF8" w:rsidP="00B50D0F">
      <w:pPr>
        <w:outlineLvl w:val="0"/>
        <w:rPr>
          <w:rFonts w:ascii="Arial" w:hAnsi="Arial" w:cs="Arial"/>
          <w:sz w:val="22"/>
          <w:szCs w:val="22"/>
        </w:rPr>
      </w:pPr>
      <w:bookmarkStart w:id="1" w:name="_Hlk84331761"/>
      <w:r w:rsidRPr="009A0AF8">
        <w:rPr>
          <w:rFonts w:ascii="Arial" w:hAnsi="Arial" w:cs="Arial"/>
          <w:b/>
          <w:bCs/>
          <w:sz w:val="22"/>
          <w:szCs w:val="22"/>
        </w:rPr>
        <w:t>Montering</w:t>
      </w:r>
      <w:r>
        <w:rPr>
          <w:rFonts w:ascii="Arial" w:hAnsi="Arial" w:cs="Arial"/>
          <w:sz w:val="22"/>
          <w:szCs w:val="22"/>
        </w:rPr>
        <w:t xml:space="preserve">: Som vist: </w:t>
      </w:r>
      <w:r w:rsidRPr="009A0AF8">
        <w:rPr>
          <w:rFonts w:ascii="Arial" w:hAnsi="Arial" w:cs="Arial"/>
          <w:sz w:val="22"/>
          <w:szCs w:val="22"/>
        </w:rPr>
        <w:t>https://sorlandslisten.no/informasjon/montering/</w:t>
      </w:r>
    </w:p>
    <w:bookmarkEnd w:id="1"/>
    <w:p w14:paraId="4386D143" w14:textId="77777777" w:rsidR="00A45F65" w:rsidRPr="0071283B" w:rsidRDefault="00A45F65" w:rsidP="00A45F65">
      <w:pPr>
        <w:rPr>
          <w:rFonts w:ascii="Arial" w:hAnsi="Arial" w:cs="Arial"/>
          <w:sz w:val="22"/>
          <w:szCs w:val="22"/>
        </w:rPr>
      </w:pPr>
    </w:p>
    <w:p w14:paraId="2616E017" w14:textId="77777777" w:rsidR="00A45F65" w:rsidRPr="000278B6" w:rsidRDefault="00A45F65" w:rsidP="00A45F65">
      <w:pPr>
        <w:outlineLvl w:val="0"/>
        <w:rPr>
          <w:rFonts w:ascii="Arial" w:hAnsi="Arial" w:cs="Arial"/>
          <w:b/>
          <w:sz w:val="22"/>
          <w:szCs w:val="22"/>
        </w:rPr>
      </w:pPr>
      <w:r w:rsidRPr="000278B6">
        <w:rPr>
          <w:rFonts w:ascii="Arial" w:hAnsi="Arial" w:cs="Arial"/>
          <w:b/>
          <w:sz w:val="22"/>
          <w:szCs w:val="22"/>
        </w:rPr>
        <w:t>Vedlikehold:</w:t>
      </w:r>
    </w:p>
    <w:p w14:paraId="463C103C" w14:textId="74F3CD54" w:rsidR="00A45F65" w:rsidRPr="000278B6" w:rsidRDefault="00FA7ECA" w:rsidP="00A45F65">
      <w:pPr>
        <w:rPr>
          <w:rFonts w:ascii="Arial" w:hAnsi="Arial" w:cs="Arial"/>
          <w:sz w:val="22"/>
          <w:szCs w:val="22"/>
        </w:rPr>
      </w:pPr>
      <w:r w:rsidRPr="000278B6">
        <w:rPr>
          <w:rFonts w:ascii="Arial" w:hAnsi="Arial" w:cs="Arial"/>
          <w:sz w:val="22"/>
          <w:szCs w:val="22"/>
        </w:rPr>
        <w:t>Rengjøres med lett fuktig klut</w:t>
      </w:r>
      <w:r>
        <w:rPr>
          <w:rFonts w:ascii="Arial" w:hAnsi="Arial" w:cs="Arial"/>
          <w:sz w:val="22"/>
          <w:szCs w:val="22"/>
        </w:rPr>
        <w:t xml:space="preserve">, </w:t>
      </w:r>
      <w:r w:rsidR="0071788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vanemerket mikrofiberklut anbefales. Evt </w:t>
      </w:r>
      <w:r w:rsidRPr="00563DAB">
        <w:rPr>
          <w:rFonts w:ascii="Arial" w:hAnsi="Arial" w:cs="Arial"/>
          <w:sz w:val="22"/>
          <w:szCs w:val="22"/>
        </w:rPr>
        <w:t>mildt</w:t>
      </w:r>
      <w:r>
        <w:rPr>
          <w:rFonts w:ascii="Arial" w:hAnsi="Arial" w:cs="Arial"/>
          <w:sz w:val="22"/>
          <w:szCs w:val="22"/>
        </w:rPr>
        <w:t xml:space="preserve"> </w:t>
      </w:r>
      <w:r w:rsidRPr="000278B6">
        <w:rPr>
          <w:rFonts w:ascii="Arial" w:hAnsi="Arial" w:cs="Arial"/>
          <w:sz w:val="22"/>
          <w:szCs w:val="22"/>
        </w:rPr>
        <w:t>såpevann (ikke Zalo etc.), tørkes av.</w:t>
      </w:r>
      <w:r>
        <w:rPr>
          <w:rFonts w:ascii="Arial" w:hAnsi="Arial" w:cs="Arial"/>
          <w:sz w:val="22"/>
          <w:szCs w:val="22"/>
        </w:rPr>
        <w:t xml:space="preserve"> </w:t>
      </w:r>
      <w:r w:rsidR="00A45F65" w:rsidRPr="000278B6">
        <w:rPr>
          <w:rFonts w:ascii="Arial" w:hAnsi="Arial" w:cs="Arial"/>
          <w:sz w:val="22"/>
          <w:szCs w:val="22"/>
        </w:rPr>
        <w:t xml:space="preserve">Vanskelige flekker kan fjernes med </w:t>
      </w:r>
      <w:r w:rsidR="001C1A02" w:rsidRPr="000278B6">
        <w:rPr>
          <w:rFonts w:ascii="Arial" w:hAnsi="Arial" w:cs="Arial"/>
          <w:sz w:val="22"/>
          <w:szCs w:val="22"/>
        </w:rPr>
        <w:t xml:space="preserve">møbelrens. </w:t>
      </w:r>
      <w:r w:rsidR="00A45F65" w:rsidRPr="000278B6">
        <w:rPr>
          <w:rFonts w:ascii="Arial" w:hAnsi="Arial" w:cs="Arial"/>
          <w:sz w:val="22"/>
          <w:szCs w:val="22"/>
        </w:rPr>
        <w:t>Bruk av for mye vann eller rengjøringskjemikalier kan påvirke produktets utseende og egenskaper.</w:t>
      </w:r>
    </w:p>
    <w:p w14:paraId="094799DA" w14:textId="77777777" w:rsidR="001C1A02" w:rsidRPr="000278B6" w:rsidRDefault="001C1A02" w:rsidP="00A45F65">
      <w:pPr>
        <w:rPr>
          <w:rFonts w:ascii="Arial" w:hAnsi="Arial" w:cs="Arial"/>
          <w:sz w:val="22"/>
          <w:szCs w:val="22"/>
        </w:rPr>
      </w:pPr>
    </w:p>
    <w:p w14:paraId="1AE601AF" w14:textId="300C15AF" w:rsidR="00A45F65" w:rsidRPr="000278B6" w:rsidRDefault="000A36D4" w:rsidP="00A45F6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Tricoya MDF</w:t>
      </w:r>
      <w:r w:rsidR="00A45F65" w:rsidRPr="000278B6">
        <w:rPr>
          <w:rFonts w:ascii="Arial" w:hAnsi="Arial" w:cs="Arial"/>
          <w:sz w:val="22"/>
          <w:szCs w:val="22"/>
        </w:rPr>
        <w:t xml:space="preserve"> er et </w:t>
      </w:r>
      <w:r>
        <w:rPr>
          <w:rFonts w:ascii="Arial" w:hAnsi="Arial" w:cs="Arial"/>
          <w:sz w:val="22"/>
          <w:szCs w:val="22"/>
        </w:rPr>
        <w:t xml:space="preserve">vannfast </w:t>
      </w:r>
      <w:r w:rsidR="00A45F65" w:rsidRPr="000278B6">
        <w:rPr>
          <w:rFonts w:ascii="Arial" w:hAnsi="Arial" w:cs="Arial"/>
          <w:sz w:val="22"/>
          <w:szCs w:val="22"/>
        </w:rPr>
        <w:t xml:space="preserve">produkt </w:t>
      </w:r>
      <w:r>
        <w:rPr>
          <w:rFonts w:ascii="Arial" w:hAnsi="Arial" w:cs="Arial"/>
          <w:sz w:val="22"/>
          <w:szCs w:val="22"/>
        </w:rPr>
        <w:t xml:space="preserve">som tåler </w:t>
      </w:r>
      <w:r w:rsidR="00A45F65" w:rsidRPr="000278B6">
        <w:rPr>
          <w:rFonts w:ascii="Arial" w:hAnsi="Arial" w:cs="Arial"/>
          <w:sz w:val="22"/>
          <w:szCs w:val="22"/>
        </w:rPr>
        <w:t>direkte kontakt med vann.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4DB66FA" w14:textId="77777777" w:rsidR="00A45F65" w:rsidRPr="000278B6" w:rsidRDefault="00A45F65" w:rsidP="00A45F65">
      <w:pPr>
        <w:rPr>
          <w:rFonts w:ascii="Arial" w:hAnsi="Arial" w:cs="Arial"/>
          <w:sz w:val="22"/>
          <w:szCs w:val="22"/>
        </w:rPr>
      </w:pPr>
    </w:p>
    <w:p w14:paraId="700A3479" w14:textId="77777777" w:rsidR="00230B26" w:rsidRPr="000278B6" w:rsidRDefault="00230B26" w:rsidP="00A45F65">
      <w:pPr>
        <w:rPr>
          <w:rFonts w:ascii="Arial" w:hAnsi="Arial" w:cs="Arial"/>
          <w:b/>
          <w:sz w:val="22"/>
          <w:szCs w:val="22"/>
        </w:rPr>
      </w:pPr>
      <w:r w:rsidRPr="000278B6">
        <w:rPr>
          <w:rFonts w:ascii="Arial" w:hAnsi="Arial" w:cs="Arial"/>
          <w:b/>
          <w:sz w:val="22"/>
          <w:szCs w:val="22"/>
        </w:rPr>
        <w:t>Etterbehandling:</w:t>
      </w:r>
    </w:p>
    <w:p w14:paraId="528BF3E0" w14:textId="77777777" w:rsidR="00230B26" w:rsidRPr="000278B6" w:rsidRDefault="00230B26" w:rsidP="00A45F65">
      <w:pPr>
        <w:rPr>
          <w:rFonts w:ascii="Arial" w:hAnsi="Arial" w:cs="Arial"/>
          <w:sz w:val="22"/>
          <w:szCs w:val="22"/>
        </w:rPr>
      </w:pPr>
      <w:r w:rsidRPr="000278B6">
        <w:rPr>
          <w:rFonts w:ascii="Arial" w:hAnsi="Arial" w:cs="Arial"/>
          <w:sz w:val="22"/>
          <w:szCs w:val="22"/>
        </w:rPr>
        <w:t>Listverk og foringer er ferdig malt og trenger ikke å etterbehandles før bruk.</w:t>
      </w:r>
    </w:p>
    <w:p w14:paraId="5E17C432" w14:textId="77777777" w:rsidR="00230B26" w:rsidRPr="000278B6" w:rsidRDefault="00230B26" w:rsidP="00A45F65">
      <w:pPr>
        <w:outlineLvl w:val="0"/>
        <w:rPr>
          <w:rFonts w:ascii="Arial" w:hAnsi="Arial" w:cs="Arial"/>
          <w:b/>
          <w:sz w:val="22"/>
          <w:szCs w:val="22"/>
        </w:rPr>
      </w:pPr>
    </w:p>
    <w:p w14:paraId="50CE9A9D" w14:textId="77777777" w:rsidR="00230B26" w:rsidRPr="000278B6" w:rsidRDefault="00230B26" w:rsidP="00A45F65">
      <w:pPr>
        <w:outlineLvl w:val="0"/>
        <w:rPr>
          <w:rFonts w:ascii="Arial" w:hAnsi="Arial" w:cs="Arial"/>
          <w:b/>
          <w:sz w:val="22"/>
          <w:szCs w:val="22"/>
        </w:rPr>
      </w:pPr>
      <w:r w:rsidRPr="000278B6">
        <w:rPr>
          <w:rFonts w:ascii="Arial" w:hAnsi="Arial" w:cs="Arial"/>
          <w:b/>
          <w:sz w:val="22"/>
          <w:szCs w:val="22"/>
        </w:rPr>
        <w:t>Reparasjoner:</w:t>
      </w:r>
    </w:p>
    <w:p w14:paraId="210E5AD2" w14:textId="77777777" w:rsidR="00230B26" w:rsidRPr="000278B6" w:rsidRDefault="00230B26" w:rsidP="00A45F65">
      <w:pPr>
        <w:outlineLvl w:val="0"/>
        <w:rPr>
          <w:rFonts w:ascii="Arial" w:hAnsi="Arial" w:cs="Arial"/>
          <w:sz w:val="22"/>
          <w:szCs w:val="22"/>
        </w:rPr>
      </w:pPr>
      <w:r w:rsidRPr="000278B6">
        <w:rPr>
          <w:rFonts w:ascii="Arial" w:hAnsi="Arial" w:cs="Arial"/>
          <w:sz w:val="22"/>
          <w:szCs w:val="22"/>
        </w:rPr>
        <w:t>Sparkling og lett sliping ved skader i overflaten før overmaling.</w:t>
      </w:r>
    </w:p>
    <w:p w14:paraId="3EBEDF57" w14:textId="77777777" w:rsidR="006A7E71" w:rsidRPr="000278B6" w:rsidRDefault="006A7E71" w:rsidP="00A45F65">
      <w:pPr>
        <w:outlineLvl w:val="0"/>
        <w:rPr>
          <w:rFonts w:ascii="Arial" w:hAnsi="Arial" w:cs="Arial"/>
          <w:sz w:val="22"/>
          <w:szCs w:val="22"/>
        </w:rPr>
      </w:pPr>
      <w:r w:rsidRPr="000278B6">
        <w:rPr>
          <w:rFonts w:ascii="Arial" w:hAnsi="Arial" w:cs="Arial"/>
          <w:sz w:val="22"/>
          <w:szCs w:val="22"/>
        </w:rPr>
        <w:t>Rengjøres godt før overmaling, følg produktbeskrivelse for malingen.</w:t>
      </w:r>
    </w:p>
    <w:p w14:paraId="3B8AD729" w14:textId="6E250477" w:rsidR="00230B26" w:rsidRPr="000278B6" w:rsidRDefault="00230B26" w:rsidP="00A45F65">
      <w:pPr>
        <w:outlineLvl w:val="0"/>
        <w:rPr>
          <w:rFonts w:ascii="Arial" w:hAnsi="Arial" w:cs="Arial"/>
          <w:sz w:val="22"/>
          <w:szCs w:val="22"/>
        </w:rPr>
      </w:pPr>
      <w:r w:rsidRPr="000278B6">
        <w:rPr>
          <w:rFonts w:ascii="Arial" w:hAnsi="Arial" w:cs="Arial"/>
          <w:sz w:val="22"/>
          <w:szCs w:val="22"/>
        </w:rPr>
        <w:t>Kan overmales med alle typer interiørmaling.</w:t>
      </w:r>
      <w:r w:rsidR="00FA7ECA">
        <w:rPr>
          <w:rFonts w:ascii="Arial" w:hAnsi="Arial" w:cs="Arial"/>
          <w:sz w:val="22"/>
          <w:szCs w:val="22"/>
        </w:rPr>
        <w:t xml:space="preserve"> Miljømerkede-/Svane produkter anbefales.</w:t>
      </w:r>
    </w:p>
    <w:p w14:paraId="586D0F78" w14:textId="77777777" w:rsidR="00A45F65" w:rsidRPr="000278B6" w:rsidRDefault="00A45F65" w:rsidP="00A45F65">
      <w:pPr>
        <w:ind w:right="-1368"/>
        <w:rPr>
          <w:rFonts w:ascii="Arial" w:hAnsi="Arial" w:cs="Arial"/>
          <w:sz w:val="22"/>
          <w:szCs w:val="22"/>
        </w:rPr>
      </w:pPr>
    </w:p>
    <w:p w14:paraId="6AF744AF" w14:textId="77777777" w:rsidR="00A45F65" w:rsidRPr="000278B6" w:rsidRDefault="00A45F65" w:rsidP="00A45F65">
      <w:pPr>
        <w:ind w:right="-1368"/>
        <w:outlineLvl w:val="0"/>
        <w:rPr>
          <w:rFonts w:ascii="Arial" w:hAnsi="Arial" w:cs="Arial"/>
          <w:b/>
          <w:sz w:val="22"/>
          <w:szCs w:val="22"/>
        </w:rPr>
      </w:pPr>
      <w:r w:rsidRPr="000278B6">
        <w:rPr>
          <w:rFonts w:ascii="Arial" w:hAnsi="Arial" w:cs="Arial"/>
          <w:b/>
          <w:sz w:val="22"/>
          <w:szCs w:val="22"/>
        </w:rPr>
        <w:t>Avfallsbehandling:</w:t>
      </w:r>
    </w:p>
    <w:p w14:paraId="2B12E277" w14:textId="77777777" w:rsidR="00A45F65" w:rsidRPr="000278B6" w:rsidRDefault="00A45F65" w:rsidP="00A45F65">
      <w:pPr>
        <w:ind w:right="-1368"/>
        <w:rPr>
          <w:rFonts w:ascii="Arial" w:hAnsi="Arial" w:cs="Arial"/>
          <w:sz w:val="22"/>
          <w:szCs w:val="22"/>
        </w:rPr>
      </w:pPr>
      <w:r w:rsidRPr="000278B6">
        <w:rPr>
          <w:rFonts w:ascii="Arial" w:hAnsi="Arial" w:cs="Arial"/>
          <w:sz w:val="22"/>
          <w:szCs w:val="22"/>
        </w:rPr>
        <w:t>Avfallstype iht. NS9431</w:t>
      </w:r>
      <w:r w:rsidRPr="000278B6">
        <w:rPr>
          <w:rFonts w:ascii="Arial" w:hAnsi="Arial" w:cs="Arial"/>
          <w:sz w:val="22"/>
          <w:szCs w:val="22"/>
        </w:rPr>
        <w:tab/>
      </w:r>
      <w:r w:rsidRPr="000278B6">
        <w:rPr>
          <w:rFonts w:ascii="Arial" w:hAnsi="Arial" w:cs="Arial"/>
          <w:sz w:val="22"/>
          <w:szCs w:val="22"/>
        </w:rPr>
        <w:tab/>
        <w:t>Overflatebehandlet trevirke</w:t>
      </w:r>
    </w:p>
    <w:p w14:paraId="0E86B07F" w14:textId="77777777" w:rsidR="00A45F65" w:rsidRPr="000278B6" w:rsidRDefault="00A45F65" w:rsidP="00A45F65">
      <w:pPr>
        <w:ind w:right="-1368"/>
        <w:rPr>
          <w:rFonts w:ascii="Arial" w:hAnsi="Arial" w:cs="Arial"/>
          <w:sz w:val="22"/>
          <w:szCs w:val="22"/>
        </w:rPr>
      </w:pPr>
      <w:r w:rsidRPr="000278B6">
        <w:rPr>
          <w:rFonts w:ascii="Arial" w:hAnsi="Arial" w:cs="Arial"/>
          <w:sz w:val="22"/>
          <w:szCs w:val="22"/>
        </w:rPr>
        <w:t>Håndtering iht. NS9431</w:t>
      </w:r>
      <w:r w:rsidRPr="000278B6">
        <w:rPr>
          <w:rFonts w:ascii="Arial" w:hAnsi="Arial" w:cs="Arial"/>
          <w:sz w:val="22"/>
          <w:szCs w:val="22"/>
        </w:rPr>
        <w:tab/>
      </w:r>
      <w:r w:rsidRPr="000278B6">
        <w:rPr>
          <w:rFonts w:ascii="Arial" w:hAnsi="Arial" w:cs="Arial"/>
          <w:sz w:val="22"/>
          <w:szCs w:val="22"/>
        </w:rPr>
        <w:tab/>
        <w:t>Forbrenning og energiutnyttelse</w:t>
      </w:r>
    </w:p>
    <w:p w14:paraId="4406C4C2" w14:textId="77777777" w:rsidR="00E35977" w:rsidRDefault="00A45F65" w:rsidP="00E35977">
      <w:pPr>
        <w:ind w:right="-1368"/>
        <w:rPr>
          <w:rFonts w:ascii="Arial" w:hAnsi="Arial" w:cs="Arial"/>
          <w:sz w:val="22"/>
          <w:szCs w:val="22"/>
        </w:rPr>
      </w:pPr>
      <w:r w:rsidRPr="000278B6">
        <w:rPr>
          <w:rFonts w:ascii="Arial" w:hAnsi="Arial" w:cs="Arial"/>
          <w:sz w:val="22"/>
          <w:szCs w:val="22"/>
        </w:rPr>
        <w:t>Opprinnelse – Næring</w:t>
      </w:r>
      <w:r w:rsidRPr="000278B6">
        <w:rPr>
          <w:rFonts w:ascii="Arial" w:hAnsi="Arial" w:cs="Arial"/>
          <w:sz w:val="22"/>
          <w:szCs w:val="22"/>
        </w:rPr>
        <w:tab/>
      </w:r>
      <w:r w:rsidRPr="000278B6">
        <w:rPr>
          <w:rFonts w:ascii="Arial" w:hAnsi="Arial" w:cs="Arial"/>
          <w:sz w:val="22"/>
          <w:szCs w:val="22"/>
        </w:rPr>
        <w:tab/>
        <w:t>Bygg og anlegg</w:t>
      </w:r>
    </w:p>
    <w:p w14:paraId="43F47672" w14:textId="0878C770" w:rsidR="00993B33" w:rsidRPr="000278B6" w:rsidRDefault="00A45F65" w:rsidP="00E35977">
      <w:pPr>
        <w:ind w:right="-1368"/>
        <w:rPr>
          <w:rFonts w:ascii="Arial" w:hAnsi="Arial" w:cs="Arial"/>
          <w:sz w:val="22"/>
          <w:szCs w:val="22"/>
        </w:rPr>
      </w:pPr>
      <w:r w:rsidRPr="000278B6">
        <w:rPr>
          <w:rFonts w:ascii="Arial" w:hAnsi="Arial" w:cs="Arial"/>
          <w:sz w:val="22"/>
          <w:szCs w:val="22"/>
        </w:rPr>
        <w:t xml:space="preserve">Kode for avfallsbehandling: </w:t>
      </w:r>
      <w:r w:rsidR="003D3491">
        <w:rPr>
          <w:rFonts w:ascii="Arial" w:hAnsi="Arial" w:cs="Arial"/>
          <w:sz w:val="22"/>
          <w:szCs w:val="22"/>
        </w:rPr>
        <w:tab/>
      </w:r>
      <w:r w:rsidR="003D3491">
        <w:rPr>
          <w:rFonts w:ascii="Arial" w:hAnsi="Arial" w:cs="Arial"/>
          <w:sz w:val="22"/>
          <w:szCs w:val="22"/>
        </w:rPr>
        <w:tab/>
      </w:r>
      <w:r w:rsidRPr="000278B6">
        <w:rPr>
          <w:rFonts w:ascii="Arial" w:hAnsi="Arial" w:cs="Arial"/>
          <w:sz w:val="22"/>
          <w:szCs w:val="22"/>
        </w:rPr>
        <w:t>1142 – 0400 - 0600</w:t>
      </w:r>
    </w:p>
    <w:sectPr w:rsidR="00993B33" w:rsidRPr="000278B6" w:rsidSect="00FA7EC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65"/>
    <w:rsid w:val="00011624"/>
    <w:rsid w:val="000224CD"/>
    <w:rsid w:val="000278B6"/>
    <w:rsid w:val="00044BC6"/>
    <w:rsid w:val="00047F4B"/>
    <w:rsid w:val="00053F27"/>
    <w:rsid w:val="00057944"/>
    <w:rsid w:val="000A36D4"/>
    <w:rsid w:val="00143BD4"/>
    <w:rsid w:val="001579F6"/>
    <w:rsid w:val="001A06D5"/>
    <w:rsid w:val="001C1A02"/>
    <w:rsid w:val="001E5C2F"/>
    <w:rsid w:val="00230B26"/>
    <w:rsid w:val="002872DF"/>
    <w:rsid w:val="002964F8"/>
    <w:rsid w:val="002A4A8D"/>
    <w:rsid w:val="002E2437"/>
    <w:rsid w:val="00340429"/>
    <w:rsid w:val="00365FD1"/>
    <w:rsid w:val="00367CF3"/>
    <w:rsid w:val="00385ACE"/>
    <w:rsid w:val="003D3491"/>
    <w:rsid w:val="00403625"/>
    <w:rsid w:val="00421F7D"/>
    <w:rsid w:val="00432426"/>
    <w:rsid w:val="00475D8A"/>
    <w:rsid w:val="004D3984"/>
    <w:rsid w:val="00563DAB"/>
    <w:rsid w:val="00581B10"/>
    <w:rsid w:val="005D4C05"/>
    <w:rsid w:val="005F2B76"/>
    <w:rsid w:val="0061752A"/>
    <w:rsid w:val="00682C85"/>
    <w:rsid w:val="006A7E71"/>
    <w:rsid w:val="006E0041"/>
    <w:rsid w:val="007056ED"/>
    <w:rsid w:val="00710D35"/>
    <w:rsid w:val="0071283B"/>
    <w:rsid w:val="007171F2"/>
    <w:rsid w:val="00717880"/>
    <w:rsid w:val="00742F81"/>
    <w:rsid w:val="007468E1"/>
    <w:rsid w:val="0075464F"/>
    <w:rsid w:val="007A201D"/>
    <w:rsid w:val="007C5692"/>
    <w:rsid w:val="008644B7"/>
    <w:rsid w:val="00876966"/>
    <w:rsid w:val="008808F5"/>
    <w:rsid w:val="008E354B"/>
    <w:rsid w:val="00906297"/>
    <w:rsid w:val="00932606"/>
    <w:rsid w:val="00981AA5"/>
    <w:rsid w:val="00993B33"/>
    <w:rsid w:val="009A0AF8"/>
    <w:rsid w:val="00A45F65"/>
    <w:rsid w:val="00A57554"/>
    <w:rsid w:val="00AB14E1"/>
    <w:rsid w:val="00AD2BF2"/>
    <w:rsid w:val="00AE5001"/>
    <w:rsid w:val="00B16D07"/>
    <w:rsid w:val="00B50D0F"/>
    <w:rsid w:val="00B510E0"/>
    <w:rsid w:val="00B71262"/>
    <w:rsid w:val="00BA4086"/>
    <w:rsid w:val="00BC0FD4"/>
    <w:rsid w:val="00CB4304"/>
    <w:rsid w:val="00D24F86"/>
    <w:rsid w:val="00D95A25"/>
    <w:rsid w:val="00DD30BD"/>
    <w:rsid w:val="00DE217D"/>
    <w:rsid w:val="00DF549C"/>
    <w:rsid w:val="00E00D2D"/>
    <w:rsid w:val="00E35977"/>
    <w:rsid w:val="00E73B0F"/>
    <w:rsid w:val="00EA2E20"/>
    <w:rsid w:val="00EA784C"/>
    <w:rsid w:val="00F976FE"/>
    <w:rsid w:val="00FA1D86"/>
    <w:rsid w:val="00FA334B"/>
    <w:rsid w:val="00FA7ECA"/>
    <w:rsid w:val="00FC05D8"/>
    <w:rsid w:val="00FC0F2C"/>
    <w:rsid w:val="00FE284F"/>
    <w:rsid w:val="00F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F1858"/>
  <w15:docId w15:val="{B7877EA0-0719-4352-AD36-14E5050E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F6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A45F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bletekst">
    <w:name w:val="Balloon Text"/>
    <w:basedOn w:val="Normal"/>
    <w:link w:val="BobletekstTegn"/>
    <w:rsid w:val="00044BC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44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7C928-C457-4A76-8E7A-5BCE695E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Sørlandslisten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Thoresen</dc:creator>
  <cp:lastModifiedBy>Steinar Høyland</cp:lastModifiedBy>
  <cp:revision>9</cp:revision>
  <cp:lastPrinted>2021-10-05T11:11:00Z</cp:lastPrinted>
  <dcterms:created xsi:type="dcterms:W3CDTF">2021-10-05T09:35:00Z</dcterms:created>
  <dcterms:modified xsi:type="dcterms:W3CDTF">2021-10-06T07:02:00Z</dcterms:modified>
</cp:coreProperties>
</file>